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8" w:rsidRDefault="003E2D58" w:rsidP="003E2D58">
      <w:pPr>
        <w:pStyle w:val="Default"/>
      </w:pPr>
    </w:p>
    <w:p w:rsidR="003E2D58" w:rsidRDefault="003E2D58" w:rsidP="003E2D5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Ответственность несовершеннолетних за потребление наркотических средств и психотропных веществ </w:t>
      </w:r>
    </w:p>
    <w:p w:rsidR="002745B4" w:rsidRDefault="002745B4" w:rsidP="003E2D58">
      <w:pPr>
        <w:pStyle w:val="Default"/>
        <w:rPr>
          <w:sz w:val="23"/>
          <w:szCs w:val="23"/>
        </w:rPr>
      </w:pPr>
    </w:p>
    <w:p w:rsidR="003E2D58" w:rsidRDefault="003E2D58" w:rsidP="003E2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наркотических средств и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 закреплено в Федеральном законе от 08.01.1998 №3-ФЗ «О наркотических средствах и психотропных веществах». Употребление данных веществ и препаратов оказывает существенное воздействие на психику и мотивацию поведения человека, оказывает одурманивающее воздействие на организм человека, приводит к состоянию эйфории, сменяемому симптомами абстиненции, к болезненному привыканию, деградации личности. Рядом норм Кодекса Российской Федерации об административных правонарушениях (далее Кодекс) предусмотрена ответственность за потребление наркотических средств и психотропных веществ, которой могут быть привлечены несовершеннолетние лица, достигшие шестнадцатилетнего возраста. </w:t>
      </w:r>
    </w:p>
    <w:p w:rsidR="003E2D58" w:rsidRDefault="003E2D58" w:rsidP="003E2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Так, ч. 1 ст. 6.9. вышеуказанного Кодекса предусмотрена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веществ. Отдельный состав административного правонарушения в соответствии с ч. 2 ст. 20.20 КоАП РФ образуют действия по употреблению на улицах, стадионах, в скверах, парках, в транспортном средстве общего пользования, а также в других общественных местах, наркотических средств или психотропных веществ без назначения врача либо иных одур</w:t>
      </w:r>
      <w:r w:rsidR="002745B4">
        <w:rPr>
          <w:sz w:val="23"/>
          <w:szCs w:val="23"/>
        </w:rPr>
        <w:t>манивающих веществ.</w:t>
      </w:r>
    </w:p>
    <w:p w:rsidR="003E2D58" w:rsidRPr="00D34E05" w:rsidRDefault="003E2D58" w:rsidP="003E2D5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За совершение указанных правонарушений может быть назначено наказание в виде административного штрафа в размере </w:t>
      </w:r>
      <w:r w:rsidRPr="00D34E05">
        <w:rPr>
          <w:b/>
          <w:sz w:val="23"/>
          <w:szCs w:val="23"/>
        </w:rPr>
        <w:t xml:space="preserve">от 4 до 5 тысяч рублей или административного ареста на срок до 15 суток. </w:t>
      </w:r>
    </w:p>
    <w:p w:rsidR="003E2D58" w:rsidRPr="00D34E05" w:rsidRDefault="003E2D58" w:rsidP="003E2D5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За потребление несовершеннолетними, не достигшими возраста 16 лет, наркотических средств или психотропных веществ без назначения врача, новых потенциально опасных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 или одурманивающих веществ, к административной ответственности по ст. 20.22 КоАП РФ привлекаются родители или иные законные представители. На них </w:t>
      </w:r>
      <w:proofErr w:type="gramStart"/>
      <w:r>
        <w:rPr>
          <w:sz w:val="23"/>
          <w:szCs w:val="23"/>
        </w:rPr>
        <w:t>может быт наложен</w:t>
      </w:r>
      <w:proofErr w:type="gramEnd"/>
      <w:r>
        <w:rPr>
          <w:sz w:val="23"/>
          <w:szCs w:val="23"/>
        </w:rPr>
        <w:t xml:space="preserve"> административный штраф </w:t>
      </w:r>
      <w:r w:rsidRPr="00D34E05">
        <w:rPr>
          <w:b/>
          <w:sz w:val="23"/>
          <w:szCs w:val="23"/>
        </w:rPr>
        <w:t xml:space="preserve">в размере от 1 500 до 2 000 рублей. </w:t>
      </w:r>
    </w:p>
    <w:p w:rsidR="00E40B2D" w:rsidRPr="00D34E05" w:rsidRDefault="00E40B2D" w:rsidP="003E2D58">
      <w:pPr>
        <w:pStyle w:val="Default"/>
        <w:rPr>
          <w:b/>
          <w:sz w:val="23"/>
          <w:szCs w:val="23"/>
        </w:rPr>
      </w:pPr>
      <w:bookmarkStart w:id="0" w:name="_GoBack"/>
      <w:bookmarkEnd w:id="0"/>
    </w:p>
    <w:p w:rsidR="003E2D58" w:rsidRDefault="003E2D58" w:rsidP="003E2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Старший помощник межрайонного прокурора </w:t>
      </w:r>
    </w:p>
    <w:p w:rsidR="00E40B2D" w:rsidRDefault="003E2D58" w:rsidP="00E40B2D">
      <w:pPr>
        <w:pStyle w:val="Default"/>
      </w:pPr>
      <w:r>
        <w:rPr>
          <w:sz w:val="23"/>
          <w:szCs w:val="23"/>
        </w:rPr>
        <w:t>младший советник</w:t>
      </w:r>
    </w:p>
    <w:p w:rsidR="00910416" w:rsidRDefault="00E40B2D" w:rsidP="00E40B2D">
      <w:r>
        <w:t xml:space="preserve"> </w:t>
      </w:r>
      <w:r>
        <w:rPr>
          <w:sz w:val="23"/>
          <w:szCs w:val="23"/>
        </w:rPr>
        <w:t xml:space="preserve">юстиции                                                                                                    </w:t>
      </w:r>
      <w:proofErr w:type="spellStart"/>
      <w:r>
        <w:rPr>
          <w:sz w:val="23"/>
          <w:szCs w:val="23"/>
        </w:rPr>
        <w:t>Н.Р.Чилина</w:t>
      </w:r>
      <w:proofErr w:type="spellEnd"/>
    </w:p>
    <w:sectPr w:rsidR="009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2"/>
    <w:rsid w:val="00123782"/>
    <w:rsid w:val="002745B4"/>
    <w:rsid w:val="003E2D58"/>
    <w:rsid w:val="00910416"/>
    <w:rsid w:val="00D34E05"/>
    <w:rsid w:val="00E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2017-04-19T19:13:00Z</dcterms:created>
  <dcterms:modified xsi:type="dcterms:W3CDTF">2017-04-19T19:24:00Z</dcterms:modified>
</cp:coreProperties>
</file>